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5831" w:rsidRPr="00C829A0" w:rsidRDefault="00675831" w:rsidP="00675831">
      <w:pPr>
        <w:pStyle w:val="Heading2"/>
      </w:pPr>
      <w:bookmarkStart w:id="0" w:name="_Toc533063090"/>
      <w:r>
        <w:t xml:space="preserve">Supplementary material </w:t>
      </w:r>
      <w:bookmarkEnd w:id="0"/>
    </w:p>
    <w:p w:rsidR="00675831" w:rsidRDefault="00675831" w:rsidP="00675831">
      <w:r w:rsidRPr="00FE2E01">
        <w:rPr>
          <w:b/>
        </w:rPr>
        <w:t xml:space="preserve">Table </w:t>
      </w:r>
      <w:r>
        <w:rPr>
          <w:b/>
        </w:rPr>
        <w:t>6</w:t>
      </w:r>
      <w:r w:rsidRPr="00FE2E01">
        <w:rPr>
          <w:b/>
        </w:rPr>
        <w:t>.</w:t>
      </w:r>
      <w:r>
        <w:t xml:space="preserve"> Instruments used to measure barriers to health service use and factors associated with treatment-seeking for depression</w:t>
      </w:r>
      <w:r w:rsidRPr="006A42A6">
        <w:t xml:space="preserve"> </w:t>
      </w:r>
      <w:r>
        <w:t xml:space="preserve">in PRIME community survey, </w:t>
      </w:r>
      <w:proofErr w:type="spellStart"/>
      <w:r>
        <w:t>Sehore</w:t>
      </w:r>
      <w:proofErr w:type="spellEnd"/>
      <w:r>
        <w:t xml:space="preserve"> sub-district, India, 2013-2016.</w:t>
      </w:r>
    </w:p>
    <w:tbl>
      <w:tblPr>
        <w:tblStyle w:val="TableGrid"/>
        <w:tblW w:w="7933" w:type="dxa"/>
        <w:tblLook w:val="04A0" w:firstRow="1" w:lastRow="0" w:firstColumn="1" w:lastColumn="0" w:noHBand="0" w:noVBand="1"/>
      </w:tblPr>
      <w:tblGrid>
        <w:gridCol w:w="1696"/>
        <w:gridCol w:w="3402"/>
        <w:gridCol w:w="2835"/>
      </w:tblGrid>
      <w:tr w:rsidR="00675831" w:rsidTr="00F90811">
        <w:tc>
          <w:tcPr>
            <w:tcW w:w="1696" w:type="dxa"/>
          </w:tcPr>
          <w:p w:rsidR="00675831" w:rsidRPr="006A42A6" w:rsidRDefault="00675831" w:rsidP="00F90811">
            <w:pPr>
              <w:pStyle w:val="NoSpacing"/>
              <w:rPr>
                <w:b/>
              </w:rPr>
            </w:pPr>
            <w:r w:rsidRPr="006A42A6">
              <w:rPr>
                <w:b/>
              </w:rPr>
              <w:t>Factor</w:t>
            </w:r>
          </w:p>
        </w:tc>
        <w:tc>
          <w:tcPr>
            <w:tcW w:w="3402" w:type="dxa"/>
          </w:tcPr>
          <w:p w:rsidR="00675831" w:rsidRPr="006A42A6" w:rsidRDefault="00675831" w:rsidP="00F90811">
            <w:pPr>
              <w:pStyle w:val="NoSpacing"/>
              <w:rPr>
                <w:b/>
              </w:rPr>
            </w:pPr>
            <w:r w:rsidRPr="006A42A6">
              <w:rPr>
                <w:b/>
              </w:rPr>
              <w:t>Instrument</w:t>
            </w:r>
          </w:p>
        </w:tc>
        <w:tc>
          <w:tcPr>
            <w:tcW w:w="2835" w:type="dxa"/>
          </w:tcPr>
          <w:p w:rsidR="00675831" w:rsidRPr="006A42A6" w:rsidRDefault="00675831" w:rsidP="00F90811">
            <w:pPr>
              <w:pStyle w:val="NoSpacing"/>
              <w:rPr>
                <w:b/>
              </w:rPr>
            </w:pPr>
            <w:r>
              <w:rPr>
                <w:b/>
              </w:rPr>
              <w:t>Categories used for analysis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S</w:t>
            </w:r>
            <w:r w:rsidRPr="00D50876">
              <w:t>ymptom severity</w:t>
            </w:r>
            <w:r>
              <w:t xml:space="preserve"> and specific symptoms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Patient Health Questionnaire (</w:t>
            </w:r>
            <w:r w:rsidRPr="00D50876">
              <w:t>PHQ-9</w:t>
            </w:r>
            <w:r>
              <w:t xml:space="preserve">) </w:t>
            </w:r>
            <w:r>
              <w:rPr>
                <w:noProof/>
              </w:rPr>
              <w:t>(Kroenke et al. 2001)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Total score (sum of items): None (0-4)/ Mild (5-9)/ Moderate (10-14)/ Moderately severe (15-19) /Severe (</w:t>
            </w:r>
            <w:r>
              <w:rPr>
                <w:rFonts w:cstheme="minorHAnsi"/>
              </w:rPr>
              <w:t>≥</w:t>
            </w:r>
            <w:r>
              <w:t>20)</w:t>
            </w:r>
          </w:p>
          <w:p w:rsidR="00675831" w:rsidRDefault="00675831" w:rsidP="00F90811">
            <w:pPr>
              <w:pStyle w:val="NoSpacing"/>
            </w:pPr>
            <w:r>
              <w:t xml:space="preserve">Individual symptoms: </w:t>
            </w:r>
            <w:r>
              <w:rPr>
                <w:rFonts w:cstheme="minorHAnsi"/>
              </w:rPr>
              <w:t>≥</w:t>
            </w:r>
            <w:r>
              <w:t>7 days in past 2 weeks/&lt;7 days in past 2 weeks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D</w:t>
            </w:r>
            <w:r w:rsidRPr="00D50876">
              <w:t>isability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12-item World Health Organization Disability Assessment Schedule (WHO</w:t>
            </w:r>
            <w:r w:rsidRPr="00D50876">
              <w:t>DAS 2.0</w:t>
            </w:r>
            <w:r>
              <w:t>)</w:t>
            </w:r>
            <w:r w:rsidRPr="00D50876">
              <w:t xml:space="preserve"> </w:t>
            </w:r>
            <w:r>
              <w:rPr>
                <w:noProof/>
              </w:rPr>
              <w:t>(Üstün et al. 2010)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 xml:space="preserve">Total score (complex scoring, divided into terciles) 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Probable a</w:t>
            </w:r>
            <w:r w:rsidRPr="00D50876">
              <w:t>lcohol use disorder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 w:rsidRPr="000B3EF5">
              <w:t>Alcohol Use Disorders Identification Test (AUDIT)</w:t>
            </w:r>
            <w:r w:rsidRPr="00D50876">
              <w:t xml:space="preserve"> </w:t>
            </w:r>
            <w:r>
              <w:rPr>
                <w:noProof/>
              </w:rPr>
              <w:t>(Babor et al. 2001; Carey et al. 2003; Pal et al. 2004; de Meneses-Gaya et al. 2009)</w:t>
            </w:r>
          </w:p>
        </w:tc>
        <w:tc>
          <w:tcPr>
            <w:tcW w:w="2835" w:type="dxa"/>
          </w:tcPr>
          <w:p w:rsidR="00675831" w:rsidRPr="000B3EF5" w:rsidRDefault="00675831" w:rsidP="00F90811">
            <w:pPr>
              <w:pStyle w:val="NoSpacing"/>
            </w:pPr>
            <w:r>
              <w:t>Screen-positive (AUD</w:t>
            </w:r>
            <w:r>
              <w:rPr>
                <w:rFonts w:cstheme="minorHAnsi"/>
              </w:rPr>
              <w:t>≥8</w:t>
            </w:r>
            <w:r>
              <w:t>, AUD&lt;8)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S</w:t>
            </w:r>
            <w:r w:rsidRPr="00D50876">
              <w:t>uicidal thoughts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 w:rsidRPr="000B3EF5">
              <w:t xml:space="preserve">Composite International Diagnostic Interview </w:t>
            </w:r>
            <w:r>
              <w:t>(</w:t>
            </w:r>
            <w:r w:rsidRPr="00D50876">
              <w:t>CIDI</w:t>
            </w:r>
            <w:r>
              <w:t>) suicidality module</w:t>
            </w:r>
            <w:r w:rsidRPr="00D50876">
              <w:t xml:space="preserve"> </w:t>
            </w:r>
            <w:r>
              <w:rPr>
                <w:noProof/>
              </w:rPr>
              <w:t>(Kessler and Üstün, 2004)</w:t>
            </w:r>
          </w:p>
        </w:tc>
        <w:tc>
          <w:tcPr>
            <w:tcW w:w="2835" w:type="dxa"/>
          </w:tcPr>
          <w:p w:rsidR="00675831" w:rsidRPr="000B3EF5" w:rsidRDefault="00675831" w:rsidP="00F90811">
            <w:pPr>
              <w:pStyle w:val="NoSpacing"/>
            </w:pPr>
            <w:r>
              <w:t>Yes/No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Barriers to healthcare use (</w:t>
            </w:r>
            <w:r w:rsidRPr="00D50876">
              <w:t xml:space="preserve">including </w:t>
            </w:r>
            <w:r>
              <w:t xml:space="preserve">lack of </w:t>
            </w:r>
            <w:r w:rsidRPr="00D50876">
              <w:t>perceived need</w:t>
            </w:r>
            <w:r>
              <w:t>)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Q</w:t>
            </w:r>
            <w:r w:rsidRPr="00D50876">
              <w:t xml:space="preserve">uestions from the </w:t>
            </w:r>
            <w:r w:rsidRPr="0089100E">
              <w:t xml:space="preserve">Study on global </w:t>
            </w:r>
            <w:proofErr w:type="spellStart"/>
            <w:r w:rsidRPr="0089100E">
              <w:t>AGEing</w:t>
            </w:r>
            <w:proofErr w:type="spellEnd"/>
            <w:r w:rsidRPr="0089100E">
              <w:t xml:space="preserve"> and adult health (SAGE)</w:t>
            </w:r>
            <w:r>
              <w:t xml:space="preserve"> </w:t>
            </w:r>
            <w:r>
              <w:rPr>
                <w:noProof/>
              </w:rPr>
              <w:t>(Kowal et al. 2012)</w:t>
            </w:r>
            <w:r>
              <w:t>, with one question added in round 2 on distance to services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Agree or strongly agree / disagree or strongly disagree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S</w:t>
            </w:r>
            <w:r w:rsidRPr="00D50876">
              <w:t>elf-stigma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 xml:space="preserve">Questions from the </w:t>
            </w:r>
            <w:r w:rsidRPr="0089100E">
              <w:t>Internalized Stigma of Mental Illness</w:t>
            </w:r>
            <w:r>
              <w:t xml:space="preserve"> (</w:t>
            </w:r>
            <w:r w:rsidRPr="00D50876">
              <w:t>ISMI</w:t>
            </w:r>
            <w:r>
              <w:t>) scale</w:t>
            </w:r>
            <w:r w:rsidRPr="00D50876">
              <w:t xml:space="preserve"> </w:t>
            </w:r>
            <w:r>
              <w:rPr>
                <w:noProof/>
              </w:rPr>
              <w:t>(Boyd et al. 2014)</w:t>
            </w:r>
          </w:p>
        </w:tc>
        <w:tc>
          <w:tcPr>
            <w:tcW w:w="2835" w:type="dxa"/>
          </w:tcPr>
          <w:p w:rsidR="00675831" w:rsidRPr="0089100E" w:rsidRDefault="00675831" w:rsidP="00F90811">
            <w:pPr>
              <w:pStyle w:val="NoSpacing"/>
            </w:pPr>
            <w:r>
              <w:t>Total score: Sum of items (divided into terciles)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Land ownership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Yes/ No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Housing type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Kuccha (lowest level)/ Pucca (highest level)/ Semi-Pucca (mid-level)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Employment status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 xml:space="preserve">Unemployed/ </w:t>
            </w:r>
            <w:r w:rsidRPr="00046806">
              <w:t>Productive non-income</w:t>
            </w:r>
            <w:r>
              <w:t xml:space="preserve"> (students and housewives)/ Low income/ High income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 xml:space="preserve">Discussing depression symptoms 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Yes/ No</w:t>
            </w:r>
          </w:p>
          <w:p w:rsidR="00675831" w:rsidRDefault="00675831" w:rsidP="00F90811">
            <w:pPr>
              <w:pStyle w:val="NoSpacing"/>
            </w:pPr>
            <w:r>
              <w:t xml:space="preserve">If yes: Friend / Neighbour / Spouse / Parents / Siblings / Relatives / Employer or </w:t>
            </w:r>
            <w:proofErr w:type="spellStart"/>
            <w:r>
              <w:t>coworker</w:t>
            </w:r>
            <w:proofErr w:type="spellEnd"/>
            <w:r>
              <w:t xml:space="preserve"> / Other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Gender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Male/ Female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Religion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Hindu / Muslim / Christian / Sikh / Buddhist / Jain / Other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lastRenderedPageBreak/>
              <w:t>Education level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Less than primary school completed / Primary school or more completed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Age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18-29/ 30-49/ 50-90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Caste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General/ Scheduled caste/ Scheduled tribe/ “Other Backward Caste”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Marital status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Single/ Ever married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Health care utilization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 xml:space="preserve">Questions from the Client Socio-Demographic and Service Receipt Inventory (CSSRI) </w:t>
            </w:r>
            <w:r>
              <w:rPr>
                <w:noProof/>
              </w:rPr>
              <w:t>(Chisholm et al. 2000)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Any use of health care in the past 3 months (private/ public/ traditional/ other/ none)</w:t>
            </w:r>
          </w:p>
        </w:tc>
      </w:tr>
      <w:tr w:rsidR="00675831" w:rsidTr="00F90811">
        <w:tc>
          <w:tcPr>
            <w:tcW w:w="1696" w:type="dxa"/>
          </w:tcPr>
          <w:p w:rsidR="00675831" w:rsidRDefault="00675831" w:rsidP="00F90811">
            <w:pPr>
              <w:pStyle w:val="NoSpacing"/>
            </w:pPr>
            <w:r>
              <w:t>Treatment-seeking for depression</w:t>
            </w:r>
          </w:p>
        </w:tc>
        <w:tc>
          <w:tcPr>
            <w:tcW w:w="3402" w:type="dxa"/>
          </w:tcPr>
          <w:p w:rsidR="00675831" w:rsidRDefault="00675831" w:rsidP="00F90811">
            <w:pPr>
              <w:pStyle w:val="NoSpacing"/>
            </w:pPr>
            <w:r>
              <w:t>No structured instrument used</w:t>
            </w:r>
          </w:p>
        </w:tc>
        <w:tc>
          <w:tcPr>
            <w:tcW w:w="2835" w:type="dxa"/>
          </w:tcPr>
          <w:p w:rsidR="00675831" w:rsidRDefault="00675831" w:rsidP="00F90811">
            <w:pPr>
              <w:pStyle w:val="NoSpacing"/>
            </w:pPr>
            <w:r>
              <w:t>Overall: Yes/ No</w:t>
            </w:r>
          </w:p>
          <w:p w:rsidR="00675831" w:rsidRDefault="00675831" w:rsidP="00F90811">
            <w:pPr>
              <w:pStyle w:val="NoSpacing"/>
            </w:pPr>
            <w:r>
              <w:t>Provider type: Specialist mental health workers (p</w:t>
            </w:r>
            <w:r w:rsidRPr="00807EDB">
              <w:t>sychiatrist</w:t>
            </w:r>
            <w:r>
              <w:t>s</w:t>
            </w:r>
            <w:r w:rsidRPr="00807EDB">
              <w:t xml:space="preserve">, </w:t>
            </w:r>
            <w:r>
              <w:t xml:space="preserve">other specialist medics, </w:t>
            </w:r>
            <w:r w:rsidRPr="00807EDB">
              <w:t>psychologist</w:t>
            </w:r>
            <w:r>
              <w:t>s, counsellors, psychiatric</w:t>
            </w:r>
            <w:r w:rsidRPr="00807EDB">
              <w:t xml:space="preserve"> nurse</w:t>
            </w:r>
            <w:r>
              <w:t>s, other mental health professionals</w:t>
            </w:r>
            <w:r w:rsidRPr="00807EDB">
              <w:t>)</w:t>
            </w:r>
            <w:r>
              <w:t xml:space="preserve"> / Generalist health workers (other medical doctor, social worker, community health worker, nurse, ANM,</w:t>
            </w:r>
            <w:r w:rsidRPr="00807EDB">
              <w:t xml:space="preserve"> ASHA</w:t>
            </w:r>
            <w:r>
              <w:t xml:space="preserve">, </w:t>
            </w:r>
            <w:r w:rsidRPr="00807EDB">
              <w:t>AWW</w:t>
            </w:r>
            <w:r>
              <w:t xml:space="preserve">, PRIME case managers based in primary care facilities*), Complementary service providers (ojha, </w:t>
            </w:r>
            <w:proofErr w:type="spellStart"/>
            <w:r>
              <w:t>guni</w:t>
            </w:r>
            <w:proofErr w:type="spellEnd"/>
            <w:r>
              <w:t xml:space="preserve">, dev </w:t>
            </w:r>
            <w:proofErr w:type="spellStart"/>
            <w:r>
              <w:t>maharaj</w:t>
            </w:r>
            <w:proofErr w:type="spellEnd"/>
            <w:r>
              <w:t>, traditional healers, herbalists, spiritualists).</w:t>
            </w:r>
          </w:p>
          <w:p w:rsidR="00675831" w:rsidRDefault="00675831" w:rsidP="00F90811">
            <w:pPr>
              <w:pStyle w:val="NoSpacing"/>
            </w:pPr>
            <w:r>
              <w:t>*available in round 2 only</w:t>
            </w:r>
          </w:p>
        </w:tc>
      </w:tr>
    </w:tbl>
    <w:p w:rsidR="00675831" w:rsidRDefault="00675831" w:rsidP="00675831">
      <w:pPr>
        <w:rPr>
          <w:rStyle w:val="Heading3Char"/>
        </w:rPr>
      </w:pPr>
    </w:p>
    <w:p w:rsidR="00675831" w:rsidRPr="00C829A0" w:rsidRDefault="00675831" w:rsidP="00675831">
      <w:r w:rsidRPr="00942DCE">
        <w:rPr>
          <w:b/>
        </w:rPr>
        <w:t xml:space="preserve">Table </w:t>
      </w:r>
      <w:r>
        <w:rPr>
          <w:b/>
        </w:rPr>
        <w:t>7</w:t>
      </w:r>
      <w:r w:rsidRPr="00942DCE">
        <w:rPr>
          <w:b/>
        </w:rPr>
        <w:t>.</w:t>
      </w:r>
      <w:r w:rsidRPr="00C829A0">
        <w:t xml:space="preserve"> </w:t>
      </w:r>
      <w:r w:rsidRPr="009A301B">
        <w:t xml:space="preserve">Association between need, predisposing and enabling factors and treatment-seeking for depression among adults with probable depression in </w:t>
      </w:r>
      <w:proofErr w:type="spellStart"/>
      <w:r w:rsidRPr="009A301B">
        <w:t>Sehore</w:t>
      </w:r>
      <w:proofErr w:type="spellEnd"/>
      <w:r w:rsidRPr="009A301B">
        <w:t xml:space="preserve"> sub-district, 2013-2016 – all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284"/>
        <w:gridCol w:w="1693"/>
        <w:gridCol w:w="1843"/>
        <w:gridCol w:w="963"/>
      </w:tblGrid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284" w:type="dxa"/>
          </w:tcPr>
          <w:p w:rsidR="00675831" w:rsidRPr="005A68F1" w:rsidRDefault="00675831" w:rsidP="00F90811">
            <w:pPr>
              <w:pStyle w:val="NoSpacing"/>
              <w:rPr>
                <w:b/>
              </w:rPr>
            </w:pPr>
            <w:r>
              <w:rPr>
                <w:b/>
              </w:rPr>
              <w:t>Total</w:t>
            </w:r>
            <w:r w:rsidRPr="005A68F1">
              <w:rPr>
                <w:b/>
              </w:rPr>
              <w:t xml:space="preserve"> seeking treatment</w:t>
            </w:r>
            <w:r>
              <w:rPr>
                <w:b/>
              </w:rPr>
              <w:t xml:space="preserve"> (n)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Prevalence of treatment-seeking, </w:t>
            </w:r>
          </w:p>
          <w:p w:rsidR="00675831" w:rsidRPr="005A68F1" w:rsidRDefault="00675831" w:rsidP="00F90811">
            <w:pPr>
              <w:pStyle w:val="NoSpacing"/>
              <w:rPr>
                <w:b/>
              </w:rPr>
            </w:pPr>
            <w:r>
              <w:rPr>
                <w:b/>
              </w:rPr>
              <w:t>% (95% CI)</w:t>
            </w:r>
          </w:p>
        </w:tc>
        <w:tc>
          <w:tcPr>
            <w:tcW w:w="1843" w:type="dxa"/>
          </w:tcPr>
          <w:p w:rsidR="00675831" w:rsidRPr="005A68F1" w:rsidRDefault="00675831" w:rsidP="00F90811">
            <w:pPr>
              <w:pStyle w:val="NoSpacing"/>
              <w:rPr>
                <w:b/>
              </w:rPr>
            </w:pPr>
            <w:r>
              <w:rPr>
                <w:b/>
              </w:rPr>
              <w:t>Prevalence ratio (95% CI)</w:t>
            </w:r>
          </w:p>
        </w:tc>
        <w:tc>
          <w:tcPr>
            <w:tcW w:w="963" w:type="dxa"/>
          </w:tcPr>
          <w:p w:rsidR="00675831" w:rsidRPr="005A68F1" w:rsidRDefault="00675831" w:rsidP="00F90811">
            <w:pPr>
              <w:pStyle w:val="NoSpacing"/>
              <w:rPr>
                <w:b/>
              </w:rPr>
            </w:pPr>
            <w:r w:rsidRPr="005A68F1">
              <w:rPr>
                <w:b/>
              </w:rPr>
              <w:t>p-value</w:t>
            </w:r>
          </w:p>
        </w:tc>
      </w:tr>
      <w:tr w:rsidR="00675831" w:rsidTr="00F90811">
        <w:tc>
          <w:tcPr>
            <w:tcW w:w="8188" w:type="dxa"/>
            <w:gridSpan w:val="5"/>
          </w:tcPr>
          <w:p w:rsidR="00675831" w:rsidRDefault="00675831" w:rsidP="00F90811">
            <w:pPr>
              <w:pStyle w:val="NoSpacing"/>
            </w:pPr>
            <w:r w:rsidRPr="003B0058">
              <w:rPr>
                <w:b/>
              </w:rPr>
              <w:t>Need factors</w:t>
            </w: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1D2E59" w:rsidRDefault="00675831" w:rsidP="00F90811">
            <w:pPr>
              <w:pStyle w:val="NoSpacing"/>
            </w:pPr>
            <w:r w:rsidRPr="001D2E59">
              <w:t>S</w:t>
            </w:r>
            <w:r>
              <w:t>ymptom s</w:t>
            </w:r>
            <w:r w:rsidRPr="001D2E59">
              <w:t xml:space="preserve">everity (total </w:t>
            </w:r>
            <w:r>
              <w:t xml:space="preserve">current </w:t>
            </w:r>
            <w:r w:rsidRPr="001D2E59">
              <w:t>PHQ</w:t>
            </w:r>
            <w:r>
              <w:t xml:space="preserve"> score</w:t>
            </w:r>
            <w:r w:rsidRPr="001D2E59">
              <w:t>)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2A2EF0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10-14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50/450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color w:val="000000" w:themeColor="text1"/>
              </w:rPr>
            </w:pPr>
            <w:r>
              <w:t>11.5 (8.5-15.5)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rPr>
                <w:color w:val="000000" w:themeColor="text1"/>
              </w:rPr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&lt;0.01</w:t>
            </w:r>
          </w:p>
        </w:tc>
      </w:tr>
      <w:tr w:rsidR="00675831" w:rsidTr="00F90811">
        <w:tc>
          <w:tcPr>
            <w:tcW w:w="2405" w:type="dxa"/>
          </w:tcPr>
          <w:p w:rsidR="00675831" w:rsidRPr="002A2EF0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15-19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20/107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20.7 (13.2-30.8)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1.79 (1.11-2.88)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2A2EF0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rFonts w:cstheme="minorHAnsi"/>
                <w:i/>
                <w:iCs/>
              </w:rPr>
              <w:t>≥</w:t>
            </w:r>
            <w:r>
              <w:rPr>
                <w:i/>
                <w:iCs/>
              </w:rPr>
              <w:t>20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5/11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39.5 (12.8-74.5)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3.42 (1.33-8.81)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881B06">
              <w:t>Disability (total WHO-DAS</w:t>
            </w:r>
            <w:r>
              <w:t xml:space="preserve"> score</w:t>
            </w:r>
            <w:r w:rsidRPr="00881B06">
              <w:t>)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DA4172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lastRenderedPageBreak/>
              <w:t>Low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2/36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8.3 (1.7-31.7)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0.15</w:t>
            </w:r>
          </w:p>
        </w:tc>
      </w:tr>
      <w:tr w:rsidR="00675831" w:rsidTr="00F90811">
        <w:tc>
          <w:tcPr>
            <w:tcW w:w="2405" w:type="dxa"/>
          </w:tcPr>
          <w:p w:rsidR="00675831" w:rsidRPr="00DA4172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Medium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14/148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9.9 (4.5-20.3)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1.19 (0.23-6.21)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DA4172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High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59/384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15.9 (12.4-20.2)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1.92 (0.44-8.32)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1D2E59" w:rsidRDefault="00675831" w:rsidP="00F90811">
            <w:pPr>
              <w:pStyle w:val="NoSpacing"/>
            </w:pPr>
            <w:r>
              <w:t>Perceived need for health care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5A68F1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15/172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9.2 (4.5-18.1)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0.12</w:t>
            </w:r>
          </w:p>
        </w:tc>
      </w:tr>
      <w:tr w:rsidR="00675831" w:rsidTr="00F90811">
        <w:tc>
          <w:tcPr>
            <w:tcW w:w="2405" w:type="dxa"/>
          </w:tcPr>
          <w:p w:rsidR="00675831" w:rsidRPr="005A68F1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60/396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16.1 (12.4-20.5)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1.74 (0.86-3.54)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1D2E59">
              <w:t>Comorbid AUD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5A68F1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No</w:t>
            </w:r>
            <w:r w:rsidRPr="005A68F1">
              <w:rPr>
                <w:i/>
              </w:rPr>
              <w:t xml:space="preserve">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69/531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13.7 (10.6-17.5)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0.53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5A68F1" w:rsidRDefault="00675831" w:rsidP="00F90811">
            <w:pPr>
              <w:pStyle w:val="NoSpacing"/>
              <w:jc w:val="right"/>
              <w:rPr>
                <w:i/>
              </w:rPr>
            </w:pPr>
            <w:r w:rsidRPr="005A68F1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6/37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17.2 (7.5-34.7)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1.25 (0.62-2.54)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217E7C">
              <w:t>Suicidal thoughts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5A68F1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49/421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12.7 (9.4-16.9)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0.21</w:t>
            </w:r>
          </w:p>
        </w:tc>
      </w:tr>
      <w:tr w:rsidR="00675831" w:rsidTr="00F90811">
        <w:tc>
          <w:tcPr>
            <w:tcW w:w="2405" w:type="dxa"/>
          </w:tcPr>
          <w:p w:rsidR="00675831" w:rsidRPr="005A68F1" w:rsidRDefault="00675831" w:rsidP="00F90811">
            <w:pPr>
              <w:pStyle w:val="NoSpacing"/>
              <w:jc w:val="right"/>
              <w:rPr>
                <w:i/>
              </w:rPr>
            </w:pPr>
            <w:r w:rsidRPr="005A68F1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26/147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17.2 (11.0-25.8)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1.35 (0.84-2.16)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/>
              </w:rPr>
            </w:pPr>
            <w:r>
              <w:t>Sleep problems</w:t>
            </w:r>
          </w:p>
        </w:tc>
        <w:tc>
          <w:tcPr>
            <w:tcW w:w="1284" w:type="dxa"/>
            <w:shd w:val="clear" w:color="auto" w:fill="E7E6E6" w:themeFill="background2"/>
            <w:vAlign w:val="center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tcBorders>
              <w:right w:val="single" w:sz="4" w:space="0" w:color="auto"/>
            </w:tcBorders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33/235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Default="00675831" w:rsidP="00F90811">
            <w:pPr>
              <w:pStyle w:val="NoSpacing"/>
            </w:pPr>
            <w:r>
              <w:t>15.2 (10.5-21.4)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5831" w:rsidRDefault="00675831" w:rsidP="00F90811">
            <w:pPr>
              <w:pStyle w:val="NoSpacing"/>
            </w:pPr>
            <w:r>
              <w:t>0.60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42/333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Default="00675831" w:rsidP="00F90811">
            <w:pPr>
              <w:pStyle w:val="NoSpacing"/>
            </w:pPr>
            <w:r>
              <w:t>13.0 (8.6-19.3)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Pr="00432CDA" w:rsidRDefault="00675831" w:rsidP="00F90811">
            <w:pPr>
              <w:pStyle w:val="NoSpacing"/>
            </w:pPr>
            <w:r w:rsidRPr="00432CDA">
              <w:t>0.86 (0.49-1.51)</w:t>
            </w: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/>
              </w:rPr>
            </w:pPr>
            <w:r>
              <w:t>Tiredness/lack of</w:t>
            </w:r>
            <w:r w:rsidRPr="00D93365">
              <w:t xml:space="preserve"> energy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tcBorders>
              <w:right w:val="single" w:sz="4" w:space="0" w:color="auto"/>
            </w:tcBorders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10/118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Default="00675831" w:rsidP="00F90811">
            <w:pPr>
              <w:pStyle w:val="NoSpacing"/>
            </w:pPr>
            <w:r>
              <w:t>7.3 (3.8-13.5)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5831" w:rsidRDefault="00675831" w:rsidP="00F90811">
            <w:pPr>
              <w:pStyle w:val="NoSpacing"/>
            </w:pPr>
            <w:r>
              <w:t>0.03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65/450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Default="00675831" w:rsidP="00F90811">
            <w:pPr>
              <w:pStyle w:val="NoSpacing"/>
            </w:pPr>
            <w:r>
              <w:t>15.7 (11.7-20.6)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31" w:rsidRPr="00432CDA" w:rsidRDefault="00675831" w:rsidP="00F90811">
            <w:pPr>
              <w:pStyle w:val="NoSpacing"/>
            </w:pPr>
            <w:r w:rsidRPr="00432CDA">
              <w:t>2.14 (1.08-4.24)</w:t>
            </w: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/>
              </w:rPr>
            </w:pPr>
            <w:r>
              <w:t>Appetite problems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37/275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14.8 (10.0-21.4)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0.58</w:t>
            </w: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38/293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13.0 (9.6-17.5)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0.88 (0.56-1.39)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/>
              </w:rPr>
            </w:pPr>
            <w:r>
              <w:t>Lack of concentration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43/339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13.0 (9.7-17.2)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0.50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32/229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15.3 (9.9-22.9)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1.18 (0.73-1.89)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/>
              </w:rPr>
            </w:pPr>
            <w:r w:rsidRPr="00BD3C0F">
              <w:rPr>
                <w:color w:val="000000" w:themeColor="text1"/>
              </w:rPr>
              <w:t xml:space="preserve">Lack of interest or pleasure 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26/279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9.7 </w:t>
            </w:r>
            <w:r>
              <w:t>(6.3-14.7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t>0.01</w:t>
            </w:r>
          </w:p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49/289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rPr>
                <w:color w:val="000000" w:themeColor="text1"/>
              </w:rPr>
              <w:t xml:space="preserve">17.6 </w:t>
            </w:r>
            <w:r>
              <w:t>(13.2-23.2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1.82 (1.16-2.85)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i/>
                <w:color w:val="000000" w:themeColor="text1"/>
              </w:rPr>
            </w:pPr>
            <w:r w:rsidRPr="00D93365">
              <w:t>Fe</w:t>
            </w:r>
            <w:r>
              <w:t>e</w:t>
            </w:r>
            <w:r w:rsidRPr="00D93365">
              <w:t>ling depressed or hopeless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D93365" w:rsidRDefault="00675831" w:rsidP="00F90811">
            <w:pPr>
              <w:pStyle w:val="NoSpacing"/>
              <w:jc w:val="right"/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32/197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16.8 (11.7-23.5)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0.13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D93365" w:rsidRDefault="00675831" w:rsidP="00F90811">
            <w:pPr>
              <w:pStyle w:val="NoSpacing"/>
              <w:jc w:val="right"/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43/371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12.2 (8.9-16.7)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0.73 (0.49-1.10)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i/>
                <w:color w:val="000000" w:themeColor="text1"/>
              </w:rPr>
            </w:pPr>
            <w:r w:rsidRPr="00BD3C0F">
              <w:rPr>
                <w:color w:val="000000" w:themeColor="text1"/>
              </w:rPr>
              <w:t>Low self-esteem / feeling like a failure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51/445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11.5 </w:t>
            </w:r>
            <w:r>
              <w:t>(8.5-15.3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&lt;0.01</w:t>
            </w: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24/123 </w:t>
            </w:r>
          </w:p>
        </w:tc>
        <w:tc>
          <w:tcPr>
            <w:tcW w:w="1693" w:type="dxa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22.4 </w:t>
            </w:r>
            <w:r>
              <w:t>(15.2-31.9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rPr>
                <w:color w:val="000000" w:themeColor="text1"/>
              </w:rPr>
              <w:t>1.96 (1.28-3.00)</w:t>
            </w:r>
          </w:p>
        </w:tc>
        <w:tc>
          <w:tcPr>
            <w:tcW w:w="963" w:type="dxa"/>
            <w:vMerge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i/>
                <w:color w:val="000000" w:themeColor="text1"/>
              </w:rPr>
            </w:pPr>
            <w:r w:rsidRPr="00BD3C0F">
              <w:rPr>
                <w:color w:val="000000" w:themeColor="text1"/>
              </w:rPr>
              <w:t>Slow movements / restlessness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51/449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12.2 </w:t>
            </w:r>
            <w:r>
              <w:t>(8.9-16.5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0.01</w:t>
            </w:r>
          </w:p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24/119 </w:t>
            </w:r>
          </w:p>
        </w:tc>
        <w:tc>
          <w:tcPr>
            <w:tcW w:w="1693" w:type="dxa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20.1 </w:t>
            </w:r>
            <w:r>
              <w:t>(14.4-29.3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rPr>
                <w:color w:val="000000" w:themeColor="text1"/>
              </w:rPr>
              <w:t>1.65 (1.13-2.39)</w:t>
            </w:r>
          </w:p>
        </w:tc>
        <w:tc>
          <w:tcPr>
            <w:tcW w:w="963" w:type="dxa"/>
            <w:vMerge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/>
              </w:rPr>
            </w:pPr>
            <w:r w:rsidRPr="00BD3C0F">
              <w:rPr>
                <w:color w:val="000000" w:themeColor="text1"/>
              </w:rPr>
              <w:t xml:space="preserve">Thoughts of death / self-harm 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i/>
              </w:rPr>
              <w:t>&lt; 7 days in past 2 weeks</w:t>
            </w:r>
          </w:p>
        </w:tc>
        <w:tc>
          <w:tcPr>
            <w:tcW w:w="1284" w:type="dxa"/>
            <w:vAlign w:val="center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64/531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13.0 </w:t>
            </w:r>
            <w:r>
              <w:t>(9.5-17.6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color w:val="000000" w:themeColor="text1"/>
              </w:rPr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Pr="0013329A" w:rsidRDefault="00675831" w:rsidP="00F90811">
            <w:pPr>
              <w:pStyle w:val="NoSpacing"/>
              <w:rPr>
                <w:color w:val="000000" w:themeColor="text1"/>
              </w:rPr>
            </w:pPr>
            <w:r>
              <w:t>0.11</w:t>
            </w:r>
          </w:p>
        </w:tc>
      </w:tr>
      <w:tr w:rsidR="00675831" w:rsidTr="00F90811">
        <w:tc>
          <w:tcPr>
            <w:tcW w:w="2405" w:type="dxa"/>
          </w:tcPr>
          <w:p w:rsidR="00675831" w:rsidRPr="00BD3C0F" w:rsidRDefault="00675831" w:rsidP="00F90811">
            <w:pPr>
              <w:pStyle w:val="NoSpacing"/>
              <w:jc w:val="right"/>
              <w:rPr>
                <w:color w:val="000000" w:themeColor="text1"/>
              </w:rPr>
            </w:pPr>
            <w:r>
              <w:rPr>
                <w:rFonts w:cstheme="minorHAnsi"/>
                <w:i/>
              </w:rPr>
              <w:t>≥</w:t>
            </w:r>
            <w:r>
              <w:rPr>
                <w:i/>
              </w:rPr>
              <w:t xml:space="preserve"> 7 days in past 2 weeks</w:t>
            </w:r>
          </w:p>
        </w:tc>
        <w:tc>
          <w:tcPr>
            <w:tcW w:w="1284" w:type="dxa"/>
            <w:vAlign w:val="center"/>
          </w:tcPr>
          <w:p w:rsidR="00675831" w:rsidRDefault="00675831" w:rsidP="00F90811">
            <w:pPr>
              <w:pStyle w:val="NoSpacing"/>
            </w:pPr>
            <w:r>
              <w:t xml:space="preserve">11/37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25.3 (12.0-45.7)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1.95 (0.87-4.37)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8188" w:type="dxa"/>
            <w:gridSpan w:val="5"/>
          </w:tcPr>
          <w:p w:rsidR="00675831" w:rsidRPr="00432CDA" w:rsidRDefault="00675831" w:rsidP="00F90811">
            <w:pPr>
              <w:pStyle w:val="NoSpacing"/>
            </w:pPr>
            <w:r>
              <w:rPr>
                <w:b/>
              </w:rPr>
              <w:t>Predisposing</w:t>
            </w:r>
            <w:r w:rsidRPr="003B0058">
              <w:rPr>
                <w:b/>
              </w:rPr>
              <w:t xml:space="preserve"> factors</w:t>
            </w: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Sex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Male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41/247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16.1 (11.3-22.3)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0.22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Female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34/321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12.1 (8.4-17.1)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0.75 (0.47-1.19)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Religion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lastRenderedPageBreak/>
              <w:t>Hindu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68/525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14.1 (10.7-18.3)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0.76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Muslim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7/43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12.2 (4.8-27.9)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0.87 (0.34-2.19)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Education level completed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Less than primary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51/419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12.9 (9.8-16.8)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0.26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Primary or more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24/129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16.8 (10.5-25.9)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1.30 (0.82-2.07)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Age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 w:rsidRPr="00121FE2">
              <w:rPr>
                <w:i/>
                <w:iCs/>
              </w:rPr>
              <w:t>18-29 years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9/98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9.2 (4.8-17.0)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0.13</w:t>
            </w: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 w:rsidRPr="00121FE2">
              <w:rPr>
                <w:i/>
                <w:iCs/>
              </w:rPr>
              <w:t>30-49 years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36/248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15.1 (10.7-20.8)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1.64 (0.82-3.28)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>
              <w:rPr>
                <w:rFonts w:cstheme="minorHAnsi"/>
                <w:i/>
                <w:iCs/>
              </w:rPr>
              <w:t>≥</w:t>
            </w:r>
            <w:r w:rsidRPr="00121FE2">
              <w:rPr>
                <w:i/>
                <w:iCs/>
              </w:rPr>
              <w:t>50 years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30/222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14.7 (10.2-20.8)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1.60 (0.97-2.64)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121FE2">
              <w:t>Caste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Scheduled caste (SC)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13/101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15.2 (8.1-26.7)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0.62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Scheduled tribe (ST)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3/25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16.9 (6.0-39.1)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1.11 (0.34-3.64)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“Other backward caste” (OBC)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53/393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13.8 (9.7-19.1)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0.91 (0.44-1.85)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General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6/49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11.6 (5.4-23.3)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0.77 (0.28-2.13)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963CE6">
              <w:t>Marital status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Single</w:t>
            </w:r>
            <w:r>
              <w:rPr>
                <w:i/>
              </w:rPr>
              <w:t xml:space="preserve"> / separated / widowed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7/107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5.9 (2.7-12.2)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0.02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Married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68/461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15.7 (11.9-20.6)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2.67 (1.19-5.99)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8C07F9">
              <w:t xml:space="preserve">Heard about </w:t>
            </w:r>
            <w:r>
              <w:t>mental health in past 12 months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No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22/191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12.4 (8.1-18.6)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0.51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53/377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14.9 (10.5-20.8)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>
              <w:t>1.20</w:t>
            </w:r>
            <w:r w:rsidRPr="00432CDA">
              <w:t xml:space="preserve"> (</w:t>
            </w:r>
            <w:r>
              <w:t>0</w:t>
            </w:r>
            <w:r w:rsidRPr="00432CDA">
              <w:t>.</w:t>
            </w:r>
            <w:r>
              <w:t>69-2.07</w:t>
            </w:r>
            <w:r w:rsidRPr="00432CDA">
              <w:t>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Agree that m</w:t>
            </w:r>
            <w:r w:rsidRPr="008C07F9">
              <w:t xml:space="preserve">edications can be effective for </w:t>
            </w:r>
            <w:r>
              <w:t>mental health problems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59/464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13.9 (10.6-18.1)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0.56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Don’t know</w:t>
            </w:r>
            <w:r w:rsidRPr="00693E9F">
              <w:rPr>
                <w:i/>
              </w:rPr>
              <w:t xml:space="preserve">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8/34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19.8 (9.4-37.1)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1.43 (0.67-3.06)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7/66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9.8 (4.0-21.8)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0.70 (0.32-1.56)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Agree that p</w:t>
            </w:r>
            <w:r w:rsidRPr="008C07F9">
              <w:t>eople with</w:t>
            </w:r>
            <w:r>
              <w:t xml:space="preserve"> mental health</w:t>
            </w:r>
            <w:r w:rsidRPr="008C07F9">
              <w:t xml:space="preserve"> problems can recover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53/368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15.9 (11.6-21.6)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0.08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Don’t know</w:t>
            </w:r>
            <w:r w:rsidRPr="00693E9F">
              <w:rPr>
                <w:i/>
              </w:rPr>
              <w:t xml:space="preserve">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12/86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13.4 (7.4-23.0)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0.84 (0.47-1.51)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10/110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9.1 (5.1-15.8)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0.57 (0.30-1.10)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>
              <w:t>Seeking services makes me feel ashamed or embarrassed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No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69/530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13.5 (10.1-17.9)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0.40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6/38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18.4 (9.3-33.3)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1.36 (0.66-2.82)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991975" w:rsidRDefault="00675831" w:rsidP="00F90811">
            <w:pPr>
              <w:pStyle w:val="NoSpacing"/>
            </w:pPr>
            <w:r w:rsidRPr="00991975">
              <w:t>Dislike taking medications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No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60/390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16.1 (12.1-21.2)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0.09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15/178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9.0 (4.7-16.6)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0.56 (0.28-1.10)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693E9F" w:rsidRDefault="00675831" w:rsidP="00F90811">
            <w:pPr>
              <w:pStyle w:val="NoSpacing"/>
              <w:rPr>
                <w:i/>
              </w:rPr>
            </w:pPr>
            <w:r>
              <w:t>Self-stigma</w:t>
            </w:r>
            <w:r>
              <w:rPr>
                <w:i/>
              </w:rPr>
              <w:t xml:space="preserve"> 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Low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24/203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12.2 (7.4-19.3)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0.41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Medium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23/191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14.0 (9.6-20.0)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1.15 (0.65-2.04)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High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28/174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15.6 (10.5-22.4)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1.28 (0.71-2.30)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8188" w:type="dxa"/>
            <w:gridSpan w:val="5"/>
          </w:tcPr>
          <w:p w:rsidR="00675831" w:rsidRPr="00432CDA" w:rsidRDefault="00675831" w:rsidP="00F90811">
            <w:pPr>
              <w:pStyle w:val="NoSpacing"/>
            </w:pPr>
            <w:r w:rsidRPr="00432CDA">
              <w:rPr>
                <w:b/>
              </w:rPr>
              <w:lastRenderedPageBreak/>
              <w:t>Enabling factors</w:t>
            </w: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FE543B" w:rsidRDefault="00675831" w:rsidP="00F90811">
            <w:pPr>
              <w:pStyle w:val="NoSpacing"/>
            </w:pPr>
            <w:r w:rsidRPr="00FE543B">
              <w:t>Owning land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46/402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12.3 (8.9-16.6)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0.10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Yes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29/166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17.7 (12.0-25.3)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1.44 (0.94-2.22)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FE543B" w:rsidRDefault="00675831" w:rsidP="00F90811">
            <w:pPr>
              <w:pStyle w:val="NoSpacing"/>
            </w:pPr>
            <w:r w:rsidRPr="00FE543B">
              <w:t>House type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FE543B" w:rsidRDefault="00675831" w:rsidP="00F90811">
            <w:pPr>
              <w:pStyle w:val="NoSpacing"/>
              <w:jc w:val="right"/>
            </w:pPr>
            <w:r w:rsidRPr="00FE543B">
              <w:rPr>
                <w:i/>
                <w:iCs/>
              </w:rPr>
              <w:t>Kuccha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35/309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12.8 (8.8-18.1)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0.93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Semi-pucca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17/85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21.0 (12.6-33.0)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1.65 (0.99-2.76)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Pucca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23/174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12.5 (7.9-19.2)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0.98 (0.55-1.75)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FE543B" w:rsidRDefault="00675831" w:rsidP="00F90811">
            <w:pPr>
              <w:pStyle w:val="NoSpacing"/>
            </w:pPr>
            <w:r w:rsidRPr="00FE543B">
              <w:t>Employment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Default="00675831" w:rsidP="00F90811">
            <w:pPr>
              <w:pStyle w:val="NoSpacing"/>
              <w:jc w:val="right"/>
            </w:pPr>
            <w:r w:rsidRPr="00FE543B">
              <w:rPr>
                <w:i/>
                <w:iCs/>
              </w:rPr>
              <w:t>Unemployed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1/20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5.4 (0.8-28.5)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0.09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  <w:iCs/>
              </w:rPr>
              <w:t>Productive</w:t>
            </w:r>
            <w:r w:rsidRPr="00693E9F">
              <w:rPr>
                <w:i/>
              </w:rPr>
              <w:t xml:space="preserve"> non-income</w:t>
            </w:r>
            <w:r>
              <w:rPr>
                <w:i/>
              </w:rPr>
              <w:t xml:space="preserve"> (student/housewife)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28/241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12.3 (8.2-18.0)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2.28 (0.34-15.08)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Low income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42/277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15.6 (11.2-21.4)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2.89 (0.42-19.99)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High income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4/30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15.9 (6.6-33.5)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2.96 (0.58-14.92)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FE543B" w:rsidRDefault="00675831" w:rsidP="00F90811">
            <w:pPr>
              <w:pStyle w:val="NoSpacing"/>
            </w:pPr>
            <w:r>
              <w:t>Fees not affordable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32/266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12.7 (7.5-20.8)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</w:p>
          <w:p w:rsidR="00675831" w:rsidRDefault="00675831" w:rsidP="00F90811">
            <w:pPr>
              <w:pStyle w:val="NoSpacing"/>
            </w:pPr>
            <w:r>
              <w:t>0.60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43/302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14.9 (11.2-19.8)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1.18 (0.64-2.16)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FE543B" w:rsidRDefault="00675831" w:rsidP="00F90811">
            <w:pPr>
              <w:pStyle w:val="NoSpacing"/>
            </w:pPr>
            <w:r>
              <w:t>Services too far away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No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9/134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6.8 (3.8-12.0)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</w:p>
          <w:p w:rsidR="00675831" w:rsidRDefault="00675831" w:rsidP="00F90811">
            <w:pPr>
              <w:pStyle w:val="NoSpacing"/>
            </w:pPr>
            <w:r>
              <w:t>0.24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16/145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10.5 (6.6-16.3)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1.54 (0.74-3.19)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  <w:r w:rsidRPr="008F1038">
              <w:rPr>
                <w:bCs/>
              </w:rPr>
              <w:t>Spoke</w:t>
            </w:r>
            <w:r>
              <w:rPr>
                <w:bCs/>
              </w:rPr>
              <w:t>n</w:t>
            </w:r>
            <w:r w:rsidRPr="008F1038">
              <w:rPr>
                <w:bCs/>
              </w:rPr>
              <w:t xml:space="preserve"> to someone about these problems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13/352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  <w:rPr>
                <w:bCs/>
              </w:rPr>
            </w:pPr>
            <w:r>
              <w:t>3.9 (2.2-7.0)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  <w:rPr>
                <w:bCs/>
              </w:rPr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Pr="0033738F" w:rsidRDefault="00675831" w:rsidP="00F90811">
            <w:pPr>
              <w:pStyle w:val="NoSpacing"/>
              <w:rPr>
                <w:bCs/>
              </w:rPr>
            </w:pPr>
          </w:p>
          <w:p w:rsidR="00675831" w:rsidRPr="0033738F" w:rsidRDefault="00675831" w:rsidP="00F90811">
            <w:pPr>
              <w:pStyle w:val="NoSpacing"/>
              <w:rPr>
                <w:bCs/>
              </w:rPr>
            </w:pPr>
            <w:r>
              <w:t>&lt;0.001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62/216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29.4 (23.1-36.5)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7.50 (4.11-13.68)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693E9F" w:rsidRDefault="00675831" w:rsidP="00F90811">
            <w:pPr>
              <w:pStyle w:val="NoSpacing"/>
              <w:rPr>
                <w:i/>
              </w:rPr>
            </w:pPr>
            <w:r>
              <w:t>Quality of services is not good enough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No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56/420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14.2 (10.0-19.8)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</w:p>
          <w:p w:rsidR="00675831" w:rsidRDefault="00675831" w:rsidP="00F90811">
            <w:pPr>
              <w:pStyle w:val="NoSpacing"/>
            </w:pPr>
            <w:r>
              <w:t>0.82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19/148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13.2 (8.3-20.5)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0.93 (0.50-1.73)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693E9F" w:rsidRDefault="00675831" w:rsidP="00F90811">
            <w:pPr>
              <w:pStyle w:val="NoSpacing"/>
              <w:rPr>
                <w:i/>
              </w:rPr>
            </w:pPr>
            <w:r>
              <w:t>Services don’t have medications I need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 xml:space="preserve">55/473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11.9 (8.7-16.2)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0.01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20/95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24.4 (15.9-35.6)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1.99 (1.19-3.32)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693E9F" w:rsidRDefault="00675831" w:rsidP="00F90811">
            <w:pPr>
              <w:pStyle w:val="NoSpacing"/>
              <w:rPr>
                <w:i/>
              </w:rPr>
            </w:pPr>
            <w:r>
              <w:t>Services frequently run out of medications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No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56/487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11.9 (8.4-16.7)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0.01</w:t>
            </w:r>
          </w:p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</w:pPr>
            <w:r>
              <w:t>19/81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23.6 (16.3-33.0)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2.05 (1.23-3.39)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  <w:shd w:val="clear" w:color="auto" w:fill="E7E6E6" w:themeFill="background2"/>
          </w:tcPr>
          <w:p w:rsidR="00675831" w:rsidRPr="00693E9F" w:rsidRDefault="00675831" w:rsidP="00F90811">
            <w:pPr>
              <w:pStyle w:val="NoSpacing"/>
              <w:rPr>
                <w:i/>
              </w:rPr>
            </w:pPr>
            <w:r w:rsidRPr="00991975">
              <w:t>Providers don’t understand my health problems</w:t>
            </w:r>
          </w:p>
        </w:tc>
        <w:tc>
          <w:tcPr>
            <w:tcW w:w="1284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  <w:rPr>
                <w:iCs/>
              </w:rPr>
            </w:pPr>
          </w:p>
        </w:tc>
        <w:tc>
          <w:tcPr>
            <w:tcW w:w="169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  <w:tc>
          <w:tcPr>
            <w:tcW w:w="1843" w:type="dxa"/>
            <w:shd w:val="clear" w:color="auto" w:fill="E7E6E6" w:themeFill="background2"/>
          </w:tcPr>
          <w:p w:rsidR="00675831" w:rsidRPr="00432CDA" w:rsidRDefault="00675831" w:rsidP="00F90811">
            <w:pPr>
              <w:pStyle w:val="NoSpacing"/>
            </w:pPr>
          </w:p>
        </w:tc>
        <w:tc>
          <w:tcPr>
            <w:tcW w:w="963" w:type="dxa"/>
            <w:shd w:val="clear" w:color="auto" w:fill="E7E6E6" w:themeFill="background2"/>
          </w:tcPr>
          <w:p w:rsidR="00675831" w:rsidRDefault="00675831" w:rsidP="00F90811">
            <w:pPr>
              <w:pStyle w:val="NoSpacing"/>
            </w:pP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 xml:space="preserve">No </w:t>
            </w:r>
          </w:p>
        </w:tc>
        <w:tc>
          <w:tcPr>
            <w:tcW w:w="1284" w:type="dxa"/>
          </w:tcPr>
          <w:p w:rsidR="00675831" w:rsidRDefault="00675831" w:rsidP="00F90811">
            <w:pPr>
              <w:pStyle w:val="NoSpacing"/>
              <w:rPr>
                <w:iCs/>
              </w:rPr>
            </w:pPr>
            <w:r>
              <w:t xml:space="preserve">60/433 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t>14.7 (11.0-19.4)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1</w:t>
            </w:r>
          </w:p>
        </w:tc>
        <w:tc>
          <w:tcPr>
            <w:tcW w:w="963" w:type="dxa"/>
            <w:vMerge w:val="restart"/>
          </w:tcPr>
          <w:p w:rsidR="00675831" w:rsidRDefault="00675831" w:rsidP="00F90811">
            <w:pPr>
              <w:pStyle w:val="NoSpacing"/>
            </w:pPr>
            <w:r>
              <w:t>0.28</w:t>
            </w:r>
          </w:p>
        </w:tc>
      </w:tr>
      <w:tr w:rsidR="00675831" w:rsidTr="00F90811">
        <w:tc>
          <w:tcPr>
            <w:tcW w:w="2405" w:type="dxa"/>
          </w:tcPr>
          <w:p w:rsidR="00675831" w:rsidRPr="00693E9F" w:rsidRDefault="00675831" w:rsidP="00F90811">
            <w:pPr>
              <w:pStyle w:val="NoSpacing"/>
              <w:jc w:val="right"/>
              <w:rPr>
                <w:i/>
              </w:rPr>
            </w:pPr>
            <w:r w:rsidRPr="00693E9F">
              <w:rPr>
                <w:i/>
              </w:rPr>
              <w:t>Yes</w:t>
            </w:r>
          </w:p>
        </w:tc>
        <w:tc>
          <w:tcPr>
            <w:tcW w:w="1284" w:type="dxa"/>
          </w:tcPr>
          <w:p w:rsidR="00675831" w:rsidRPr="00FA26AE" w:rsidRDefault="00675831" w:rsidP="00F90811">
            <w:pPr>
              <w:pStyle w:val="NoSpacing"/>
            </w:pPr>
            <w:r>
              <w:rPr>
                <w:iCs/>
              </w:rPr>
              <w:t>15/135</w:t>
            </w:r>
          </w:p>
        </w:tc>
        <w:tc>
          <w:tcPr>
            <w:tcW w:w="1693" w:type="dxa"/>
          </w:tcPr>
          <w:p w:rsidR="00675831" w:rsidRDefault="00675831" w:rsidP="00F90811">
            <w:pPr>
              <w:pStyle w:val="NoSpacing"/>
            </w:pPr>
            <w:r>
              <w:rPr>
                <w:iCs/>
              </w:rPr>
              <w:t xml:space="preserve">11.4 </w:t>
            </w:r>
            <w:r>
              <w:t>(7.3-17.3</w:t>
            </w:r>
            <w:r>
              <w:rPr>
                <w:iCs/>
              </w:rPr>
              <w:t>)</w:t>
            </w:r>
          </w:p>
        </w:tc>
        <w:tc>
          <w:tcPr>
            <w:tcW w:w="1843" w:type="dxa"/>
          </w:tcPr>
          <w:p w:rsidR="00675831" w:rsidRPr="00432CDA" w:rsidRDefault="00675831" w:rsidP="00F90811">
            <w:pPr>
              <w:pStyle w:val="NoSpacing"/>
            </w:pPr>
            <w:r w:rsidRPr="00432CDA">
              <w:t>0.77 (0.49-1.23)</w:t>
            </w:r>
          </w:p>
        </w:tc>
        <w:tc>
          <w:tcPr>
            <w:tcW w:w="963" w:type="dxa"/>
            <w:vMerge/>
          </w:tcPr>
          <w:p w:rsidR="00675831" w:rsidRDefault="00675831" w:rsidP="00F90811">
            <w:pPr>
              <w:pStyle w:val="NoSpacing"/>
            </w:pPr>
          </w:p>
        </w:tc>
      </w:tr>
    </w:tbl>
    <w:p w:rsidR="00675831" w:rsidRPr="00B93B06" w:rsidRDefault="00675831" w:rsidP="00675831">
      <w:pPr>
        <w:pStyle w:val="NoSpacing"/>
        <w:jc w:val="center"/>
        <w:rPr>
          <w:i/>
        </w:rPr>
      </w:pPr>
      <w:r w:rsidRPr="00B93B06">
        <w:rPr>
          <w:i/>
        </w:rPr>
        <w:t>Percentages and P-values are adjusted for the complex sampling strategy.</w:t>
      </w:r>
    </w:p>
    <w:p w:rsidR="00675831" w:rsidRDefault="00675831"/>
    <w:p w:rsidR="00675831" w:rsidRPr="00675831" w:rsidRDefault="00675831">
      <w:pPr>
        <w:rPr>
          <w:b/>
          <w:bCs/>
        </w:rPr>
      </w:pPr>
      <w:r w:rsidRPr="00675831">
        <w:rPr>
          <w:b/>
          <w:bCs/>
        </w:rPr>
        <w:t>References</w:t>
      </w:r>
      <w:bookmarkStart w:id="1" w:name="_GoBack"/>
      <w:bookmarkEnd w:id="1"/>
    </w:p>
    <w:p w:rsidR="00675831" w:rsidRPr="00675831" w:rsidRDefault="00675831" w:rsidP="00675831">
      <w:pPr>
        <w:pStyle w:val="EndNoteBibliography"/>
        <w:spacing w:after="0"/>
      </w:pPr>
      <w:r w:rsidRPr="00675831">
        <w:t>Babor, T. F., J. C. Higgins-Biddle, J. B. Saunders, M. G. Monteiro and W. H. Organization (2001). AUDIT: The alcohol use disorders identification test: Guidelines for use in primary health care.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lastRenderedPageBreak/>
        <w:t xml:space="preserve">Boyd, J. E., E. P. Adler, P. G. Otilingam and T. Peters (2014). "Internalized Stigma of Mental Illness (ISMI) scale: a multinational review." </w:t>
      </w:r>
      <w:r w:rsidRPr="00675831">
        <w:rPr>
          <w:u w:val="single"/>
        </w:rPr>
        <w:t>Comprehensive Psychiatry</w:t>
      </w:r>
      <w:r w:rsidRPr="00675831">
        <w:t xml:space="preserve"> </w:t>
      </w:r>
      <w:r w:rsidRPr="00675831">
        <w:rPr>
          <w:b/>
        </w:rPr>
        <w:t>55</w:t>
      </w:r>
      <w:r w:rsidRPr="00675831">
        <w:t>(1): 221-231.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Carey, K. B., M. P. Carey and P. S. Chandra (2003). "Psychometric evaluation of the alcohol use disorders identification test and short drug abuse screening test with psychiatric patients in India." </w:t>
      </w:r>
      <w:r w:rsidRPr="00675831">
        <w:rPr>
          <w:u w:val="single"/>
        </w:rPr>
        <w:t>The Journal of clinical psychiatry</w:t>
      </w:r>
      <w:r w:rsidRPr="00675831">
        <w:t xml:space="preserve"> </w:t>
      </w:r>
      <w:r w:rsidRPr="00675831">
        <w:rPr>
          <w:b/>
        </w:rPr>
        <w:t>64</w:t>
      </w:r>
      <w:r w:rsidRPr="00675831">
        <w:t>(7): 767.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Chisholm, D., M. R. J. Knapp, H. C. Knudsen, F. Amaddeo, L. Gaite, B. Van Wijngaarden and E. S. Group (2000). "Client socio-demographic and service receipt inventory–European version: development of an instrument for international research: EPSILON Study 5." </w:t>
      </w:r>
      <w:r w:rsidRPr="00675831">
        <w:rPr>
          <w:u w:val="single"/>
        </w:rPr>
        <w:t>The British Journal of Psychiatry</w:t>
      </w:r>
      <w:r w:rsidRPr="00675831">
        <w:t xml:space="preserve"> </w:t>
      </w:r>
      <w:r w:rsidRPr="00675831">
        <w:rPr>
          <w:b/>
        </w:rPr>
        <w:t>177</w:t>
      </w:r>
      <w:r w:rsidRPr="00675831">
        <w:t>(S39): s28-s33.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de Meneses-Gaya, C., A. W. Zuardi, S. R. Loureiro and J. A. S. Crippa (2009). "Alcohol Use Disorders Identification Test (AUDIT): An updated systematic review of psychometric properties." </w:t>
      </w:r>
      <w:r w:rsidRPr="00675831">
        <w:rPr>
          <w:u w:val="single"/>
        </w:rPr>
        <w:t>Psychology &amp; Neuroscience</w:t>
      </w:r>
      <w:r w:rsidRPr="00675831">
        <w:t xml:space="preserve"> </w:t>
      </w:r>
      <w:r w:rsidRPr="00675831">
        <w:rPr>
          <w:b/>
        </w:rPr>
        <w:t>2</w:t>
      </w:r>
      <w:r w:rsidRPr="00675831">
        <w:t>(1): 83.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Kessler, R. C. and T. B. Üstün (2004). "The world mental health (WMH) survey initiative version of the world health organization (WHO) composite international diagnostic interview (CIDI)." </w:t>
      </w:r>
      <w:r w:rsidRPr="00675831">
        <w:rPr>
          <w:u w:val="single"/>
        </w:rPr>
        <w:t>International journal of methods in psychiatric research</w:t>
      </w:r>
      <w:r w:rsidRPr="00675831">
        <w:t xml:space="preserve"> </w:t>
      </w:r>
      <w:r w:rsidRPr="00675831">
        <w:rPr>
          <w:b/>
        </w:rPr>
        <w:t>13</w:t>
      </w:r>
      <w:r w:rsidRPr="00675831">
        <w:t>(2): 93-121.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Kowal, P., S. Chatterji, N. Naidoo, R. Biritwum, W. Fan, R. Lopez Ridaura, T. Maximova, P. Arokiasamy, N. Phaswana-Mafuya and S. Williams (2012). "Data resource profile: the World Health Organization Study on global AGEing and adult health (SAGE)." </w:t>
      </w:r>
      <w:r w:rsidRPr="00675831">
        <w:rPr>
          <w:u w:val="single"/>
        </w:rPr>
        <w:t>International journal of epidemiology</w:t>
      </w:r>
      <w:r w:rsidRPr="00675831">
        <w:t xml:space="preserve"> </w:t>
      </w:r>
      <w:r w:rsidRPr="00675831">
        <w:rPr>
          <w:b/>
        </w:rPr>
        <w:t>41</w:t>
      </w:r>
      <w:r w:rsidRPr="00675831">
        <w:t>(6): 1639-1649.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Kroenke, K., R. L. Spitzer and J. B. Williams (2001). "The PHQ‐9: validity of a brief depression severity measure." </w:t>
      </w:r>
      <w:r w:rsidRPr="00675831">
        <w:rPr>
          <w:u w:val="single"/>
        </w:rPr>
        <w:t>Journal of general internal medicine</w:t>
      </w:r>
      <w:r w:rsidRPr="00675831">
        <w:t xml:space="preserve"> </w:t>
      </w:r>
      <w:r w:rsidRPr="00675831">
        <w:rPr>
          <w:b/>
        </w:rPr>
        <w:t>16</w:t>
      </w:r>
      <w:r w:rsidRPr="00675831">
        <w:t>(9): 606-613.</w:t>
      </w:r>
    </w:p>
    <w:p w:rsidR="00675831" w:rsidRPr="00675831" w:rsidRDefault="00675831" w:rsidP="00675831">
      <w:pPr>
        <w:pStyle w:val="EndNoteBibliography"/>
        <w:spacing w:after="0"/>
      </w:pPr>
      <w:r w:rsidRPr="00675831">
        <w:t xml:space="preserve">Pal, H. R., R. Jena and D. Yadav (2004). "Validation of the Alcohol Use Disorders Identification Test (AUDIT) in urban community outreach and de-addiction center samples in north India." </w:t>
      </w:r>
      <w:r w:rsidRPr="00675831">
        <w:rPr>
          <w:u w:val="single"/>
        </w:rPr>
        <w:t>Journal of Studies on Alcohol</w:t>
      </w:r>
      <w:r w:rsidRPr="00675831">
        <w:t xml:space="preserve"> </w:t>
      </w:r>
      <w:r w:rsidRPr="00675831">
        <w:rPr>
          <w:b/>
        </w:rPr>
        <w:t>65</w:t>
      </w:r>
      <w:r w:rsidRPr="00675831">
        <w:t>(6): 794-800.</w:t>
      </w:r>
    </w:p>
    <w:p w:rsidR="00675831" w:rsidRPr="00675831" w:rsidRDefault="00675831" w:rsidP="00675831">
      <w:pPr>
        <w:pStyle w:val="EndNoteBibliography"/>
      </w:pPr>
      <w:r w:rsidRPr="00675831">
        <w:t>Üstün, T. B., S. Chatterji, N. Kostanjsek, J. Rehm, C. Kennedy, J. Epping-Jordan and S. Saxena (2010). "Developing the World Health Organization Disability Assessment Schedule 2.0."</w:t>
      </w:r>
    </w:p>
    <w:p w:rsidR="000F5FF4" w:rsidRDefault="00675831"/>
    <w:sectPr w:rsidR="000F5F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52C53"/>
    <w:multiLevelType w:val="hybridMultilevel"/>
    <w:tmpl w:val="387681A2"/>
    <w:lvl w:ilvl="0" w:tplc="298097C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70E49"/>
    <w:multiLevelType w:val="hybridMultilevel"/>
    <w:tmpl w:val="740097EA"/>
    <w:lvl w:ilvl="0" w:tplc="333C1560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1B18C4"/>
    <w:multiLevelType w:val="hybridMultilevel"/>
    <w:tmpl w:val="B20AB1C4"/>
    <w:lvl w:ilvl="0" w:tplc="590A48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E5A27"/>
    <w:multiLevelType w:val="hybridMultilevel"/>
    <w:tmpl w:val="AED6C9DE"/>
    <w:lvl w:ilvl="0" w:tplc="E01055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B3160"/>
    <w:multiLevelType w:val="hybridMultilevel"/>
    <w:tmpl w:val="A762DFD8"/>
    <w:lvl w:ilvl="0" w:tplc="D136B7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964AC2"/>
    <w:multiLevelType w:val="multilevel"/>
    <w:tmpl w:val="08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2ED3B70"/>
    <w:multiLevelType w:val="hybridMultilevel"/>
    <w:tmpl w:val="0F9AD914"/>
    <w:lvl w:ilvl="0" w:tplc="298097C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604AE"/>
    <w:multiLevelType w:val="hybridMultilevel"/>
    <w:tmpl w:val="72EC4A8C"/>
    <w:lvl w:ilvl="0" w:tplc="20A2481A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ED1219"/>
    <w:multiLevelType w:val="hybridMultilevel"/>
    <w:tmpl w:val="DE2E1404"/>
    <w:lvl w:ilvl="0" w:tplc="4AF863AC">
      <w:start w:val="1"/>
      <w:numFmt w:val="decimal"/>
      <w:lvlText w:val="E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238F8"/>
    <w:multiLevelType w:val="hybridMultilevel"/>
    <w:tmpl w:val="A39E64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C544E"/>
    <w:multiLevelType w:val="hybridMultilevel"/>
    <w:tmpl w:val="DB04E2AA"/>
    <w:lvl w:ilvl="0" w:tplc="765037E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45EE5"/>
    <w:multiLevelType w:val="hybridMultilevel"/>
    <w:tmpl w:val="F5DA605E"/>
    <w:lvl w:ilvl="0" w:tplc="F71EDA0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1811FC"/>
    <w:multiLevelType w:val="hybridMultilevel"/>
    <w:tmpl w:val="4EEC2EF4"/>
    <w:lvl w:ilvl="0" w:tplc="A11657E6">
      <w:start w:val="1"/>
      <w:numFmt w:val="decimal"/>
      <w:lvlText w:val="D%1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011688"/>
    <w:multiLevelType w:val="hybridMultilevel"/>
    <w:tmpl w:val="A90A8F1A"/>
    <w:lvl w:ilvl="0" w:tplc="7D04894C">
      <w:start w:val="1"/>
      <w:numFmt w:val="decimal"/>
      <w:lvlText w:val="%1."/>
      <w:lvlJc w:val="left"/>
      <w:pPr>
        <w:ind w:left="785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273A0587"/>
    <w:multiLevelType w:val="hybridMultilevel"/>
    <w:tmpl w:val="E23227E4"/>
    <w:lvl w:ilvl="0" w:tplc="269A40C6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6E1323"/>
    <w:multiLevelType w:val="hybridMultilevel"/>
    <w:tmpl w:val="FFD42208"/>
    <w:lvl w:ilvl="0" w:tplc="E12E3F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1F172F"/>
    <w:multiLevelType w:val="hybridMultilevel"/>
    <w:tmpl w:val="FED26B08"/>
    <w:lvl w:ilvl="0" w:tplc="1406A2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937A08"/>
    <w:multiLevelType w:val="hybridMultilevel"/>
    <w:tmpl w:val="98E27B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1B6467"/>
    <w:multiLevelType w:val="hybridMultilevel"/>
    <w:tmpl w:val="6FBE6106"/>
    <w:lvl w:ilvl="0" w:tplc="DCFA03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386F3E"/>
    <w:multiLevelType w:val="hybridMultilevel"/>
    <w:tmpl w:val="A7087F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C530CD"/>
    <w:multiLevelType w:val="hybridMultilevel"/>
    <w:tmpl w:val="35C05872"/>
    <w:lvl w:ilvl="0" w:tplc="9E76B6E0">
      <w:start w:val="1"/>
      <w:numFmt w:val="decimal"/>
      <w:lvlText w:val="G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961833"/>
    <w:multiLevelType w:val="hybridMultilevel"/>
    <w:tmpl w:val="E23227E4"/>
    <w:lvl w:ilvl="0" w:tplc="269A40C6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4259B4"/>
    <w:multiLevelType w:val="hybridMultilevel"/>
    <w:tmpl w:val="A8EE32B6"/>
    <w:lvl w:ilvl="0" w:tplc="71287D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52C61"/>
    <w:multiLevelType w:val="hybridMultilevel"/>
    <w:tmpl w:val="E23227E4"/>
    <w:lvl w:ilvl="0" w:tplc="269A40C6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0D1275"/>
    <w:multiLevelType w:val="hybridMultilevel"/>
    <w:tmpl w:val="8BB06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4E64EB"/>
    <w:multiLevelType w:val="hybridMultilevel"/>
    <w:tmpl w:val="A7AE43A2"/>
    <w:lvl w:ilvl="0" w:tplc="298097C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9E5F58"/>
    <w:multiLevelType w:val="hybridMultilevel"/>
    <w:tmpl w:val="6B2A8F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AB7555"/>
    <w:multiLevelType w:val="hybridMultilevel"/>
    <w:tmpl w:val="B7F604CA"/>
    <w:lvl w:ilvl="0" w:tplc="F206500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860762"/>
    <w:multiLevelType w:val="hybridMultilevel"/>
    <w:tmpl w:val="03646264"/>
    <w:lvl w:ilvl="0" w:tplc="2E20E686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A8047B"/>
    <w:multiLevelType w:val="hybridMultilevel"/>
    <w:tmpl w:val="A61625D6"/>
    <w:lvl w:ilvl="0" w:tplc="0F2A18AC">
      <w:start w:val="1"/>
      <w:numFmt w:val="decimal"/>
      <w:lvlText w:val="B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63E3E"/>
    <w:multiLevelType w:val="hybridMultilevel"/>
    <w:tmpl w:val="9356BDD8"/>
    <w:lvl w:ilvl="0" w:tplc="A47213FA">
      <w:start w:val="1"/>
      <w:numFmt w:val="decimal"/>
      <w:lvlText w:val="F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9"/>
  </w:num>
  <w:num w:numId="3">
    <w:abstractNumId w:val="12"/>
  </w:num>
  <w:num w:numId="4">
    <w:abstractNumId w:val="8"/>
  </w:num>
  <w:num w:numId="5">
    <w:abstractNumId w:val="20"/>
  </w:num>
  <w:num w:numId="6">
    <w:abstractNumId w:val="30"/>
  </w:num>
  <w:num w:numId="7">
    <w:abstractNumId w:val="19"/>
  </w:num>
  <w:num w:numId="8">
    <w:abstractNumId w:val="2"/>
  </w:num>
  <w:num w:numId="9">
    <w:abstractNumId w:val="3"/>
  </w:num>
  <w:num w:numId="10">
    <w:abstractNumId w:val="14"/>
  </w:num>
  <w:num w:numId="11">
    <w:abstractNumId w:val="21"/>
  </w:num>
  <w:num w:numId="12">
    <w:abstractNumId w:val="1"/>
  </w:num>
  <w:num w:numId="13">
    <w:abstractNumId w:val="7"/>
  </w:num>
  <w:num w:numId="14">
    <w:abstractNumId w:val="11"/>
  </w:num>
  <w:num w:numId="15">
    <w:abstractNumId w:val="10"/>
  </w:num>
  <w:num w:numId="16">
    <w:abstractNumId w:val="22"/>
  </w:num>
  <w:num w:numId="17">
    <w:abstractNumId w:val="18"/>
  </w:num>
  <w:num w:numId="18">
    <w:abstractNumId w:val="28"/>
  </w:num>
  <w:num w:numId="19">
    <w:abstractNumId w:val="16"/>
  </w:num>
  <w:num w:numId="20">
    <w:abstractNumId w:val="23"/>
  </w:num>
  <w:num w:numId="21">
    <w:abstractNumId w:val="9"/>
  </w:num>
  <w:num w:numId="22">
    <w:abstractNumId w:val="27"/>
  </w:num>
  <w:num w:numId="23">
    <w:abstractNumId w:val="17"/>
  </w:num>
  <w:num w:numId="24">
    <w:abstractNumId w:val="26"/>
  </w:num>
  <w:num w:numId="25">
    <w:abstractNumId w:val="15"/>
  </w:num>
  <w:num w:numId="26">
    <w:abstractNumId w:val="13"/>
  </w:num>
  <w:num w:numId="27">
    <w:abstractNumId w:val="25"/>
  </w:num>
  <w:num w:numId="28">
    <w:abstractNumId w:val="4"/>
  </w:num>
  <w:num w:numId="29">
    <w:abstractNumId w:val="0"/>
  </w:num>
  <w:num w:numId="30">
    <w:abstractNumId w:val="6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2v2s2tlrx5aceptz7xspda5az299trw02p&quot;&gt;Thesis041018_v2&lt;record-ids&gt;&lt;item&gt;233&lt;/item&gt;&lt;item&gt;279&lt;/item&gt;&lt;item&gt;281&lt;/item&gt;&lt;item&gt;293&lt;/item&gt;&lt;item&gt;294&lt;/item&gt;&lt;item&gt;296&lt;/item&gt;&lt;item&gt;297&lt;/item&gt;&lt;item&gt;298&lt;/item&gt;&lt;item&gt;299&lt;/item&gt;&lt;item&gt;459&lt;/item&gt;&lt;/record-ids&gt;&lt;/item&gt;&lt;/Libraries&gt;"/>
  </w:docVars>
  <w:rsids>
    <w:rsidRoot w:val="00675831"/>
    <w:rsid w:val="00675831"/>
    <w:rsid w:val="006F1BCB"/>
    <w:rsid w:val="00D9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01FEE"/>
  <w15:chartTrackingRefBased/>
  <w15:docId w15:val="{859E8BA6-30C3-4BFB-8271-4B7639FE8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75831"/>
    <w:pPr>
      <w:spacing w:before="240" w:after="240"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75831"/>
    <w:pPr>
      <w:keepNext/>
      <w:keepLines/>
      <w:spacing w:before="0"/>
      <w:outlineLvl w:val="0"/>
    </w:pPr>
    <w:rPr>
      <w:rFonts w:ascii="Arial" w:eastAsiaTheme="majorEastAsia" w:hAnsi="Arial" w:cs="Arial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831"/>
    <w:pPr>
      <w:keepNext/>
      <w:keepLines/>
      <w:outlineLvl w:val="1"/>
    </w:pPr>
    <w:rPr>
      <w:rFonts w:ascii="Arial" w:eastAsiaTheme="majorEastAsia" w:hAnsi="Arial" w:cs="Arial"/>
      <w:b/>
      <w:i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8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831"/>
    <w:pPr>
      <w:spacing w:before="0" w:after="0" w:line="240" w:lineRule="auto"/>
      <w:outlineLvl w:val="3"/>
    </w:pPr>
    <w:rPr>
      <w:rFonts w:eastAsia="Times New Roman" w:cstheme="minorHAnsi"/>
      <w:i/>
      <w:szCs w:val="16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5831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lang w:val="am-ET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7583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75831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am-ET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831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am-E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831"/>
    <w:rPr>
      <w:rFonts w:ascii="Arial" w:eastAsiaTheme="majorEastAsia" w:hAnsi="Arial" w:cs="Arial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5831"/>
    <w:rPr>
      <w:rFonts w:ascii="Arial" w:eastAsiaTheme="majorEastAsia" w:hAnsi="Arial" w:cs="Arial"/>
      <w:b/>
      <w:i/>
    </w:rPr>
  </w:style>
  <w:style w:type="character" w:customStyle="1" w:styleId="Heading3Char">
    <w:name w:val="Heading 3 Char"/>
    <w:basedOn w:val="DefaultParagraphFont"/>
    <w:link w:val="Heading3"/>
    <w:uiPriority w:val="9"/>
    <w:rsid w:val="00675831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831"/>
    <w:rPr>
      <w:rFonts w:eastAsia="Times New Roman" w:cstheme="minorHAnsi"/>
      <w:i/>
      <w:szCs w:val="1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675831"/>
    <w:rPr>
      <w:rFonts w:asciiTheme="majorHAnsi" w:eastAsiaTheme="majorEastAsia" w:hAnsiTheme="majorHAnsi" w:cstheme="majorBidi"/>
      <w:lang w:val="am-ET"/>
    </w:rPr>
  </w:style>
  <w:style w:type="character" w:customStyle="1" w:styleId="Heading6Char">
    <w:name w:val="Heading 6 Char"/>
    <w:basedOn w:val="DefaultParagraphFont"/>
    <w:link w:val="Heading6"/>
    <w:uiPriority w:val="9"/>
    <w:rsid w:val="00675831"/>
    <w:rPr>
      <w:rFonts w:asciiTheme="majorHAnsi" w:eastAsiaTheme="majorEastAsia" w:hAnsiTheme="majorHAnsi" w:cstheme="majorBidi"/>
      <w:i/>
    </w:rPr>
  </w:style>
  <w:style w:type="character" w:customStyle="1" w:styleId="Heading7Char">
    <w:name w:val="Heading 7 Char"/>
    <w:basedOn w:val="DefaultParagraphFont"/>
    <w:link w:val="Heading7"/>
    <w:uiPriority w:val="9"/>
    <w:rsid w:val="00675831"/>
    <w:rPr>
      <w:rFonts w:asciiTheme="majorHAnsi" w:eastAsiaTheme="majorEastAsia" w:hAnsiTheme="majorHAnsi" w:cstheme="majorBidi"/>
      <w:i/>
      <w:iCs/>
      <w:color w:val="404040" w:themeColor="text1" w:themeTint="BF"/>
      <w:lang w:val="am-ET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83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am-ET"/>
    </w:rPr>
  </w:style>
  <w:style w:type="paragraph" w:styleId="Header">
    <w:name w:val="header"/>
    <w:basedOn w:val="Normal"/>
    <w:link w:val="HeaderChar"/>
    <w:uiPriority w:val="99"/>
    <w:unhideWhenUsed/>
    <w:rsid w:val="006758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831"/>
  </w:style>
  <w:style w:type="paragraph" w:styleId="Footer">
    <w:name w:val="footer"/>
    <w:basedOn w:val="Normal"/>
    <w:link w:val="FooterChar"/>
    <w:uiPriority w:val="99"/>
    <w:unhideWhenUsed/>
    <w:rsid w:val="006758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831"/>
  </w:style>
  <w:style w:type="paragraph" w:styleId="TOCHeading">
    <w:name w:val="TOC Heading"/>
    <w:basedOn w:val="Heading1"/>
    <w:next w:val="Normal"/>
    <w:uiPriority w:val="39"/>
    <w:unhideWhenUsed/>
    <w:qFormat/>
    <w:rsid w:val="00675831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75831"/>
    <w:pPr>
      <w:tabs>
        <w:tab w:val="right" w:leader="dot" w:pos="9016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675831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75831"/>
    <w:pPr>
      <w:spacing w:after="100"/>
      <w:ind w:left="220"/>
    </w:pPr>
  </w:style>
  <w:style w:type="paragraph" w:styleId="ListParagraph">
    <w:name w:val="List Paragraph"/>
    <w:basedOn w:val="Normal"/>
    <w:uiPriority w:val="34"/>
    <w:qFormat/>
    <w:rsid w:val="00675831"/>
    <w:pPr>
      <w:ind w:left="720"/>
      <w:contextualSpacing/>
    </w:pPr>
  </w:style>
  <w:style w:type="paragraph" w:customStyle="1" w:styleId="Coversheet">
    <w:name w:val="Coversheet"/>
    <w:basedOn w:val="Normal"/>
    <w:link w:val="CoversheetChar"/>
    <w:qFormat/>
    <w:rsid w:val="00675831"/>
    <w:pPr>
      <w:spacing w:before="120" w:after="120"/>
      <w:jc w:val="center"/>
    </w:pPr>
    <w:rPr>
      <w:rFonts w:ascii="Arial" w:hAnsi="Arial" w:cs="Calibri"/>
      <w:sz w:val="44"/>
      <w:szCs w:val="24"/>
    </w:rPr>
  </w:style>
  <w:style w:type="character" w:customStyle="1" w:styleId="CoversheetChar">
    <w:name w:val="Coversheet Char"/>
    <w:basedOn w:val="DefaultParagraphFont"/>
    <w:link w:val="Coversheet"/>
    <w:rsid w:val="00675831"/>
    <w:rPr>
      <w:rFonts w:ascii="Arial" w:hAnsi="Arial" w:cs="Calibri"/>
      <w:sz w:val="44"/>
      <w:szCs w:val="24"/>
    </w:rPr>
  </w:style>
  <w:style w:type="paragraph" w:styleId="NormalWeb">
    <w:name w:val="Normal (Web)"/>
    <w:basedOn w:val="Normal"/>
    <w:uiPriority w:val="99"/>
    <w:unhideWhenUsed/>
    <w:rsid w:val="0067583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675831"/>
    <w:rPr>
      <w:color w:val="808080"/>
    </w:rPr>
  </w:style>
  <w:style w:type="paragraph" w:styleId="NoSpacing">
    <w:name w:val="No Spacing"/>
    <w:link w:val="NoSpacingChar"/>
    <w:uiPriority w:val="1"/>
    <w:qFormat/>
    <w:rsid w:val="0067583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758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58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58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8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8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83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83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675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75831"/>
    <w:pPr>
      <w:spacing w:after="0" w:line="240" w:lineRule="auto"/>
    </w:pPr>
  </w:style>
  <w:style w:type="character" w:styleId="PageNumber">
    <w:name w:val="page number"/>
    <w:basedOn w:val="DefaultParagraphFont"/>
    <w:uiPriority w:val="99"/>
    <w:unhideWhenUsed/>
    <w:rsid w:val="00675831"/>
  </w:style>
  <w:style w:type="character" w:customStyle="1" w:styleId="current-selection">
    <w:name w:val="current-selection"/>
    <w:basedOn w:val="DefaultParagraphFont"/>
    <w:rsid w:val="00675831"/>
  </w:style>
  <w:style w:type="character" w:customStyle="1" w:styleId="a">
    <w:name w:val="_"/>
    <w:basedOn w:val="DefaultParagraphFont"/>
    <w:rsid w:val="00675831"/>
  </w:style>
  <w:style w:type="paragraph" w:customStyle="1" w:styleId="EndNoteBibliographyTitle">
    <w:name w:val="EndNote Bibliography Title"/>
    <w:basedOn w:val="Normal"/>
    <w:link w:val="EndNoteBibliographyTitleChar"/>
    <w:rsid w:val="0067583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583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7583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75831"/>
    <w:rPr>
      <w:rFonts w:ascii="Calibri" w:hAnsi="Calibri" w:cs="Calibri"/>
      <w:noProof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83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7583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675831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99"/>
    <w:qFormat/>
    <w:rsid w:val="00675831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75831"/>
    <w:rPr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sid w:val="00675831"/>
    <w:rPr>
      <w:b/>
      <w:bCs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75831"/>
    <w:pPr>
      <w:spacing w:after="100"/>
      <w:ind w:left="440"/>
    </w:pPr>
  </w:style>
  <w:style w:type="character" w:customStyle="1" w:styleId="apple-converted-space">
    <w:name w:val="apple-converted-space"/>
    <w:basedOn w:val="DefaultParagraphFont"/>
    <w:rsid w:val="00675831"/>
  </w:style>
  <w:style w:type="table" w:styleId="MediumGrid2-Accent1">
    <w:name w:val="Medium Grid 2 Accent 1"/>
    <w:basedOn w:val="TableNormal"/>
    <w:uiPriority w:val="68"/>
    <w:rsid w:val="006758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customStyle="1" w:styleId="NoSpacingChar">
    <w:name w:val="No Spacing Char"/>
    <w:link w:val="NoSpacing"/>
    <w:uiPriority w:val="1"/>
    <w:rsid w:val="00675831"/>
  </w:style>
  <w:style w:type="paragraph" w:styleId="Caption">
    <w:name w:val="caption"/>
    <w:basedOn w:val="Normal"/>
    <w:next w:val="Normal"/>
    <w:unhideWhenUsed/>
    <w:qFormat/>
    <w:rsid w:val="00675831"/>
    <w:pPr>
      <w:spacing w:before="0" w:after="200" w:line="240" w:lineRule="auto"/>
    </w:pPr>
    <w:rPr>
      <w:rFonts w:eastAsiaTheme="minorEastAsia" w:cs="Times New Roman"/>
      <w:b/>
      <w:bCs/>
      <w:color w:val="4472C4" w:themeColor="accent1"/>
      <w:sz w:val="18"/>
      <w:szCs w:val="18"/>
      <w:lang w:eastAsia="zh-CN"/>
    </w:rPr>
  </w:style>
  <w:style w:type="character" w:customStyle="1" w:styleId="formlabels">
    <w:name w:val="formlabels"/>
    <w:basedOn w:val="DefaultParagraphFont"/>
    <w:uiPriority w:val="99"/>
    <w:rsid w:val="00675831"/>
    <w:rPr>
      <w:rFonts w:cs="Times New Roman"/>
    </w:rPr>
  </w:style>
  <w:style w:type="paragraph" w:styleId="BodyText">
    <w:name w:val="Body Text"/>
    <w:basedOn w:val="Normal"/>
    <w:link w:val="BodyTextChar"/>
    <w:rsid w:val="00675831"/>
    <w:pPr>
      <w:spacing w:before="0"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67583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675831"/>
    <w:pPr>
      <w:spacing w:before="0" w:after="120" w:line="240" w:lineRule="auto"/>
      <w:ind w:left="446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675831"/>
    <w:rPr>
      <w:rFonts w:ascii="Calibri" w:eastAsia="Times New Roman" w:hAnsi="Calibri" w:cs="Times New Roman"/>
      <w:sz w:val="16"/>
      <w:szCs w:val="16"/>
      <w:lang w:val="en-US"/>
    </w:rPr>
  </w:style>
  <w:style w:type="paragraph" w:styleId="PlainText">
    <w:name w:val="Plain Text"/>
    <w:basedOn w:val="Normal"/>
    <w:link w:val="PlainTextChar"/>
    <w:rsid w:val="00675831"/>
    <w:pPr>
      <w:spacing w:before="0"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675831"/>
    <w:rPr>
      <w:rFonts w:ascii="Courier New" w:eastAsia="Times New Roman" w:hAnsi="Courier New" w:cs="Courier New"/>
      <w:sz w:val="20"/>
      <w:szCs w:val="20"/>
      <w:lang w:val="en-US"/>
    </w:rPr>
  </w:style>
  <w:style w:type="paragraph" w:styleId="Title">
    <w:name w:val="Title"/>
    <w:basedOn w:val="Normal"/>
    <w:link w:val="TitleChar"/>
    <w:uiPriority w:val="99"/>
    <w:qFormat/>
    <w:rsid w:val="00675831"/>
    <w:pPr>
      <w:autoSpaceDE w:val="0"/>
      <w:autoSpaceDN w:val="0"/>
      <w:spacing w:before="0" w:after="0" w:line="240" w:lineRule="auto"/>
      <w:jc w:val="center"/>
    </w:pPr>
    <w:rPr>
      <w:rFonts w:ascii="Times New Roman" w:eastAsiaTheme="minorEastAsia" w:hAnsi="Times New Roman" w:cs="Times New Roman"/>
      <w:b/>
      <w:bCs/>
      <w:sz w:val="36"/>
      <w:szCs w:val="36"/>
      <w:lang w:eastAsia="en-GB"/>
    </w:rPr>
  </w:style>
  <w:style w:type="character" w:customStyle="1" w:styleId="TitleChar">
    <w:name w:val="Title Char"/>
    <w:basedOn w:val="DefaultParagraphFont"/>
    <w:link w:val="Title"/>
    <w:uiPriority w:val="99"/>
    <w:rsid w:val="00675831"/>
    <w:rPr>
      <w:rFonts w:ascii="Times New Roman" w:eastAsiaTheme="minorEastAsia" w:hAnsi="Times New Roman" w:cs="Times New Roman"/>
      <w:b/>
      <w:bCs/>
      <w:sz w:val="36"/>
      <w:szCs w:val="36"/>
      <w:lang w:eastAsia="en-GB"/>
    </w:rPr>
  </w:style>
  <w:style w:type="paragraph" w:customStyle="1" w:styleId="QOptionsStyleChar">
    <w:name w:val="QOptionsStyle Char"/>
    <w:basedOn w:val="Normal"/>
    <w:link w:val="QOptionsStyleCharChar"/>
    <w:rsid w:val="00675831"/>
    <w:pPr>
      <w:spacing w:before="0" w:after="0" w:line="24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character" w:customStyle="1" w:styleId="QOptionsStyleCharChar">
    <w:name w:val="QOptionsStyle Char Char"/>
    <w:link w:val="QOptionsStyleChar"/>
    <w:rsid w:val="00675831"/>
    <w:rPr>
      <w:rFonts w:ascii="Times New Roman" w:eastAsia="SimSun" w:hAnsi="Times New Roman" w:cs="Times New Roman"/>
      <w:szCs w:val="24"/>
      <w:lang w:val="en-US"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75831"/>
    <w:pPr>
      <w:spacing w:before="0" w:after="0" w:line="240" w:lineRule="auto"/>
    </w:pPr>
    <w:rPr>
      <w:rFonts w:ascii="Tahoma" w:eastAsia="Times New Roman" w:hAnsi="Tahoma" w:cs="Tahoma"/>
      <w:sz w:val="16"/>
      <w:szCs w:val="16"/>
      <w:lang w:val="am-ET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75831"/>
    <w:rPr>
      <w:rFonts w:ascii="Tahoma" w:eastAsia="Times New Roman" w:hAnsi="Tahoma" w:cs="Tahoma"/>
      <w:sz w:val="16"/>
      <w:szCs w:val="16"/>
      <w:lang w:val="am-ET"/>
    </w:rPr>
  </w:style>
  <w:style w:type="numbering" w:customStyle="1" w:styleId="Style1">
    <w:name w:val="Style1"/>
    <w:uiPriority w:val="99"/>
    <w:rsid w:val="00675831"/>
    <w:pPr>
      <w:numPr>
        <w:numId w:val="1"/>
      </w:numPr>
    </w:pPr>
  </w:style>
  <w:style w:type="character" w:customStyle="1" w:styleId="apple-style-span">
    <w:name w:val="apple-style-span"/>
    <w:basedOn w:val="DefaultParagraphFont"/>
    <w:rsid w:val="00675831"/>
  </w:style>
  <w:style w:type="paragraph" w:styleId="TOC4">
    <w:name w:val="toc 4"/>
    <w:basedOn w:val="Normal"/>
    <w:next w:val="Normal"/>
    <w:autoRedefine/>
    <w:uiPriority w:val="39"/>
    <w:unhideWhenUsed/>
    <w:rsid w:val="00675831"/>
    <w:pPr>
      <w:spacing w:before="0" w:after="100" w:line="240" w:lineRule="auto"/>
      <w:ind w:left="660"/>
    </w:pPr>
    <w:rPr>
      <w:rFonts w:ascii="Calibri" w:eastAsia="Times New Roman" w:hAnsi="Calibri" w:cs="Times New Roman"/>
      <w:lang w:val="am-ET"/>
    </w:rPr>
  </w:style>
  <w:style w:type="paragraph" w:styleId="TOC5">
    <w:name w:val="toc 5"/>
    <w:basedOn w:val="Normal"/>
    <w:next w:val="Normal"/>
    <w:autoRedefine/>
    <w:uiPriority w:val="39"/>
    <w:unhideWhenUsed/>
    <w:rsid w:val="00675831"/>
    <w:pPr>
      <w:spacing w:before="0" w:after="100" w:line="240" w:lineRule="auto"/>
      <w:ind w:left="880"/>
    </w:pPr>
    <w:rPr>
      <w:rFonts w:ascii="Calibri" w:eastAsia="Times New Roman" w:hAnsi="Calibri" w:cs="Times New Roman"/>
      <w:sz w:val="16"/>
      <w:lang w:val="am-ET"/>
    </w:rPr>
  </w:style>
  <w:style w:type="character" w:styleId="FollowedHyperlink">
    <w:name w:val="FollowedHyperlink"/>
    <w:basedOn w:val="DefaultParagraphFont"/>
    <w:uiPriority w:val="99"/>
    <w:semiHidden/>
    <w:unhideWhenUsed/>
    <w:rsid w:val="00675831"/>
    <w:rPr>
      <w:color w:val="954F72"/>
      <w:u w:val="single"/>
    </w:rPr>
  </w:style>
  <w:style w:type="paragraph" w:customStyle="1" w:styleId="xl63">
    <w:name w:val="xl63"/>
    <w:basedOn w:val="Normal"/>
    <w:rsid w:val="00675831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4">
    <w:name w:val="xl64"/>
    <w:basedOn w:val="Normal"/>
    <w:rsid w:val="006758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6758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6">
    <w:name w:val="xl66"/>
    <w:basedOn w:val="Normal"/>
    <w:rsid w:val="006758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6758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6758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67583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67583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"/>
    <w:rsid w:val="0067583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2">
    <w:name w:val="xl72"/>
    <w:basedOn w:val="Normal"/>
    <w:rsid w:val="0067583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3">
    <w:name w:val="xl73"/>
    <w:basedOn w:val="Normal"/>
    <w:rsid w:val="0067583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4">
    <w:name w:val="xl74"/>
    <w:basedOn w:val="Normal"/>
    <w:rsid w:val="00675831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paragraph" w:customStyle="1" w:styleId="Normal0">
    <w:name w:val="[Normal]"/>
    <w:uiPriority w:val="99"/>
    <w:rsid w:val="0067583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75831"/>
    <w:pPr>
      <w:autoSpaceDE w:val="0"/>
      <w:autoSpaceDN w:val="0"/>
      <w:adjustRightInd w:val="0"/>
      <w:spacing w:before="0" w:after="0" w:line="240" w:lineRule="auto"/>
    </w:pPr>
    <w:rPr>
      <w:rFonts w:ascii="Calibri" w:hAnsi="Calibri" w:cs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75831"/>
    <w:rPr>
      <w:rFonts w:ascii="Calibri" w:hAnsi="Calibri" w:cs="Calibr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75831"/>
    <w:rPr>
      <w:vertAlign w:val="superscript"/>
    </w:rPr>
  </w:style>
  <w:style w:type="character" w:customStyle="1" w:styleId="UnresolvedMention31">
    <w:name w:val="Unresolved Mention31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675831"/>
  </w:style>
  <w:style w:type="paragraph" w:customStyle="1" w:styleId="Default">
    <w:name w:val="Default"/>
    <w:rsid w:val="0067583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msonormal0">
    <w:name w:val="msonormal"/>
    <w:basedOn w:val="Normal"/>
    <w:rsid w:val="006758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67583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en-GB"/>
    </w:rPr>
  </w:style>
  <w:style w:type="paragraph" w:customStyle="1" w:styleId="TableStyle2">
    <w:name w:val="Table Style 2"/>
    <w:rsid w:val="0067583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en-GB"/>
    </w:rPr>
  </w:style>
  <w:style w:type="table" w:styleId="TableGridLight">
    <w:name w:val="Grid Table Light"/>
    <w:basedOn w:val="TableNormal"/>
    <w:uiPriority w:val="40"/>
    <w:rsid w:val="0067583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6758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paragraph" w:styleId="TOC6">
    <w:name w:val="toc 6"/>
    <w:basedOn w:val="Normal"/>
    <w:next w:val="Normal"/>
    <w:autoRedefine/>
    <w:uiPriority w:val="39"/>
    <w:unhideWhenUsed/>
    <w:rsid w:val="00675831"/>
    <w:pPr>
      <w:spacing w:before="0" w:after="100" w:line="259" w:lineRule="auto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675831"/>
    <w:pPr>
      <w:spacing w:before="0" w:after="100" w:line="259" w:lineRule="auto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675831"/>
    <w:pPr>
      <w:spacing w:before="0" w:after="100" w:line="259" w:lineRule="auto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675831"/>
    <w:pPr>
      <w:spacing w:before="0" w:after="100" w:line="259" w:lineRule="auto"/>
      <w:ind w:left="1760"/>
    </w:pPr>
    <w:rPr>
      <w:rFonts w:eastAsiaTheme="minorEastAsia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paragraph" w:customStyle="1" w:styleId="CM1">
    <w:name w:val="CM1"/>
    <w:basedOn w:val="Default"/>
    <w:next w:val="Default"/>
    <w:rsid w:val="00675831"/>
    <w:rPr>
      <w:rFonts w:cs="Times New Roman"/>
      <w:color w:val="auto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675831"/>
    <w:rPr>
      <w:color w:val="605E5C"/>
      <w:shd w:val="clear" w:color="auto" w:fill="E1DFDD"/>
    </w:rPr>
  </w:style>
  <w:style w:type="character" w:customStyle="1" w:styleId="UnresolvedMention13">
    <w:name w:val="Unresolved Mention13"/>
    <w:basedOn w:val="DefaultParagraphFont"/>
    <w:uiPriority w:val="99"/>
    <w:semiHidden/>
    <w:unhideWhenUsed/>
    <w:rsid w:val="00675831"/>
    <w:rPr>
      <w:color w:val="808080"/>
      <w:shd w:val="clear" w:color="auto" w:fill="E6E6E6"/>
    </w:rPr>
  </w:style>
  <w:style w:type="character" w:customStyle="1" w:styleId="UnresolvedMention14">
    <w:name w:val="Unresolved Mention14"/>
    <w:basedOn w:val="DefaultParagraphFont"/>
    <w:uiPriority w:val="99"/>
    <w:semiHidden/>
    <w:unhideWhenUsed/>
    <w:rsid w:val="0067583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758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1675</Words>
  <Characters>9552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Tessa</dc:creator>
  <cp:keywords/>
  <dc:description/>
  <cp:lastModifiedBy>Roberts, Tessa</cp:lastModifiedBy>
  <cp:revision>1</cp:revision>
  <dcterms:created xsi:type="dcterms:W3CDTF">2019-10-23T11:36:00Z</dcterms:created>
  <dcterms:modified xsi:type="dcterms:W3CDTF">2019-10-23T11:43:00Z</dcterms:modified>
</cp:coreProperties>
</file>